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6" w:rsidRPr="00F80B1E" w:rsidRDefault="00252C56" w:rsidP="00F80B1E">
      <w:pPr>
        <w:spacing w:after="0"/>
        <w:jc w:val="center"/>
        <w:rPr>
          <w:b/>
          <w:snapToGrid w:val="0"/>
          <w:sz w:val="16"/>
        </w:rPr>
      </w:pPr>
      <w:r w:rsidRPr="000E7089">
        <w:rPr>
          <w:b/>
        </w:rPr>
        <w:t>РОССИЙСКАЯ ФЕДЕРАЦИЯ</w:t>
      </w:r>
      <w:r w:rsidR="00F80B1E">
        <w:rPr>
          <w:b/>
          <w:snapToGrid w:val="0"/>
          <w:sz w:val="16"/>
        </w:rPr>
        <w:t xml:space="preserve">                                                                                                                                                                                                            </w:t>
      </w:r>
      <w:r w:rsidRPr="000E7089">
        <w:rPr>
          <w:b/>
        </w:rPr>
        <w:t>ИРКУТСКАЯ ОБЛАСТЬ</w:t>
      </w:r>
    </w:p>
    <w:p w:rsidR="00252C56" w:rsidRDefault="00F80B1E" w:rsidP="00F80B1E">
      <w:pPr>
        <w:spacing w:after="0" w:line="240" w:lineRule="auto"/>
        <w:rPr>
          <w:b/>
        </w:rPr>
      </w:pPr>
      <w:r>
        <w:rPr>
          <w:b/>
        </w:rPr>
        <w:t xml:space="preserve">                                                                                 </w:t>
      </w:r>
      <w:r w:rsidR="00252C56" w:rsidRPr="000E7089">
        <w:rPr>
          <w:b/>
        </w:rPr>
        <w:t>КУЙТУНСКИЙ РАЙОН</w:t>
      </w:r>
    </w:p>
    <w:p w:rsidR="00F80B1E" w:rsidRPr="000E7089" w:rsidRDefault="00F80B1E" w:rsidP="00F80B1E">
      <w:pPr>
        <w:spacing w:after="0" w:line="240" w:lineRule="auto"/>
        <w:jc w:val="center"/>
        <w:rPr>
          <w:b/>
        </w:rPr>
      </w:pPr>
    </w:p>
    <w:p w:rsidR="00252C56" w:rsidRPr="00DD5FD3" w:rsidRDefault="00252C56" w:rsidP="00F80B1E">
      <w:pPr>
        <w:spacing w:after="0" w:line="240" w:lineRule="auto"/>
        <w:jc w:val="center"/>
        <w:rPr>
          <w:b/>
        </w:rPr>
      </w:pPr>
      <w:r w:rsidRPr="00DD5FD3">
        <w:rPr>
          <w:b/>
        </w:rPr>
        <w:t>ДУМА</w:t>
      </w:r>
    </w:p>
    <w:p w:rsidR="00252C56" w:rsidRDefault="00252C56" w:rsidP="00F80B1E">
      <w:pPr>
        <w:spacing w:after="0" w:line="240" w:lineRule="auto"/>
        <w:jc w:val="center"/>
        <w:rPr>
          <w:b/>
        </w:rPr>
      </w:pPr>
      <w:r>
        <w:rPr>
          <w:b/>
        </w:rPr>
        <w:t xml:space="preserve">АНДРЮШИНСКОГО </w:t>
      </w:r>
      <w:r w:rsidRPr="00DD5FD3">
        <w:rPr>
          <w:b/>
        </w:rPr>
        <w:t>МУНИЦИПАЛЬНОГО ОБРАЗОВАНИЯ</w:t>
      </w:r>
    </w:p>
    <w:p w:rsidR="00252C56" w:rsidRDefault="00252C56" w:rsidP="00F80B1E">
      <w:pPr>
        <w:spacing w:after="0" w:line="240" w:lineRule="auto"/>
        <w:jc w:val="center"/>
        <w:rPr>
          <w:b/>
        </w:rPr>
      </w:pPr>
    </w:p>
    <w:p w:rsidR="00252C56" w:rsidRPr="00DD5FD3" w:rsidRDefault="00252C56" w:rsidP="00252C56">
      <w:pPr>
        <w:spacing w:after="0" w:line="240" w:lineRule="auto"/>
        <w:jc w:val="center"/>
        <w:rPr>
          <w:b/>
        </w:rPr>
      </w:pPr>
      <w:r w:rsidRPr="00DD5FD3">
        <w:rPr>
          <w:b/>
        </w:rPr>
        <w:t>РЕШЕНИЕ</w:t>
      </w:r>
    </w:p>
    <w:p w:rsidR="00252C56" w:rsidRPr="00DD5FD3" w:rsidRDefault="00252C56" w:rsidP="00252C56">
      <w:pPr>
        <w:spacing w:after="0"/>
      </w:pPr>
    </w:p>
    <w:p w:rsidR="00252C56" w:rsidRPr="00DD5FD3" w:rsidRDefault="00252C56" w:rsidP="00252C56">
      <w:r w:rsidRPr="00DD5FD3">
        <w:t xml:space="preserve"> </w:t>
      </w:r>
      <w:r>
        <w:t xml:space="preserve">   </w:t>
      </w:r>
      <w:r w:rsidR="007F0DAF">
        <w:t xml:space="preserve">   </w:t>
      </w:r>
      <w:r w:rsidRPr="00DD5FD3">
        <w:t xml:space="preserve"> </w:t>
      </w:r>
      <w:r w:rsidR="000924D5">
        <w:t xml:space="preserve">     28 декабря </w:t>
      </w:r>
      <w:r w:rsidR="00230A3A">
        <w:t xml:space="preserve"> 2018</w:t>
      </w:r>
      <w:r w:rsidRPr="00DD5FD3">
        <w:t xml:space="preserve"> г                       </w:t>
      </w:r>
      <w:r>
        <w:t xml:space="preserve">           </w:t>
      </w:r>
      <w:r w:rsidRPr="00DD5FD3">
        <w:t xml:space="preserve"> с.</w:t>
      </w:r>
      <w:r>
        <w:t xml:space="preserve"> </w:t>
      </w:r>
      <w:proofErr w:type="gramStart"/>
      <w:r>
        <w:t>Андрюшино</w:t>
      </w:r>
      <w:proofErr w:type="gramEnd"/>
      <w:r w:rsidRPr="00DD5FD3">
        <w:t xml:space="preserve">                        </w:t>
      </w:r>
      <w:r>
        <w:t xml:space="preserve">                    </w:t>
      </w:r>
      <w:r w:rsidRPr="00DD5FD3">
        <w:t xml:space="preserve"> №  </w:t>
      </w:r>
      <w:r w:rsidR="000924D5">
        <w:t>23</w:t>
      </w:r>
    </w:p>
    <w:p w:rsidR="00F1058A" w:rsidRPr="007F0DAF" w:rsidRDefault="00F1058A" w:rsidP="00F1058A">
      <w:pPr>
        <w:autoSpaceDE w:val="0"/>
        <w:autoSpaceDN w:val="0"/>
        <w:adjustRightInd w:val="0"/>
        <w:spacing w:line="240" w:lineRule="auto"/>
        <w:jc w:val="center"/>
        <w:rPr>
          <w:rFonts w:ascii="Arial" w:hAnsi="Arial" w:cs="Arial"/>
          <w:sz w:val="20"/>
          <w:szCs w:val="20"/>
        </w:rPr>
      </w:pPr>
    </w:p>
    <w:p w:rsidR="00F1058A" w:rsidRPr="007F0DAF" w:rsidRDefault="00F1058A" w:rsidP="00252C56">
      <w:pPr>
        <w:autoSpaceDE w:val="0"/>
        <w:autoSpaceDN w:val="0"/>
        <w:adjustRightInd w:val="0"/>
        <w:spacing w:after="0" w:line="240" w:lineRule="auto"/>
        <w:jc w:val="center"/>
        <w:rPr>
          <w:rFonts w:ascii="Arial" w:hAnsi="Arial" w:cs="Arial"/>
          <w:b/>
          <w:sz w:val="18"/>
          <w:szCs w:val="18"/>
        </w:rPr>
      </w:pPr>
      <w:r w:rsidRPr="007F0DAF">
        <w:rPr>
          <w:rFonts w:ascii="Arial" w:hAnsi="Arial" w:cs="Arial"/>
          <w:b/>
          <w:sz w:val="18"/>
          <w:szCs w:val="18"/>
        </w:rPr>
        <w:t>ОБ ОРГАНИЗАЦИИ ПОХОРОННОГО ДЕЛА НА ТЕРРИТОРИИ</w:t>
      </w:r>
    </w:p>
    <w:p w:rsidR="00F1058A" w:rsidRPr="007F0DAF" w:rsidRDefault="00252C56" w:rsidP="00252C56">
      <w:pPr>
        <w:autoSpaceDE w:val="0"/>
        <w:autoSpaceDN w:val="0"/>
        <w:adjustRightInd w:val="0"/>
        <w:spacing w:after="0" w:line="240" w:lineRule="auto"/>
        <w:jc w:val="center"/>
        <w:rPr>
          <w:rFonts w:ascii="Arial" w:hAnsi="Arial" w:cs="Arial"/>
          <w:b/>
          <w:sz w:val="18"/>
          <w:szCs w:val="18"/>
        </w:rPr>
      </w:pPr>
      <w:r w:rsidRPr="007F0DAF">
        <w:rPr>
          <w:rFonts w:ascii="Arial" w:hAnsi="Arial" w:cs="Arial"/>
          <w:b/>
          <w:sz w:val="18"/>
          <w:szCs w:val="18"/>
        </w:rPr>
        <w:t xml:space="preserve">АНДРЮШИНСКОГО </w:t>
      </w:r>
      <w:r w:rsidR="00F1058A" w:rsidRPr="007F0DAF">
        <w:rPr>
          <w:rFonts w:ascii="Arial" w:hAnsi="Arial" w:cs="Arial"/>
          <w:b/>
          <w:sz w:val="18"/>
          <w:szCs w:val="18"/>
        </w:rPr>
        <w:t>МУНИЦИПАЛЬНОГО ОБРАЗОВАНИЯ</w:t>
      </w:r>
    </w:p>
    <w:p w:rsidR="00F1058A" w:rsidRPr="00F1058A" w:rsidRDefault="00F1058A" w:rsidP="00252C56">
      <w:pPr>
        <w:autoSpaceDE w:val="0"/>
        <w:autoSpaceDN w:val="0"/>
        <w:adjustRightInd w:val="0"/>
        <w:spacing w:after="0" w:line="240" w:lineRule="auto"/>
        <w:jc w:val="both"/>
        <w:rPr>
          <w:rFonts w:ascii="Arial" w:hAnsi="Arial" w:cs="Arial"/>
          <w:color w:val="FF0000"/>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12 января 1996 года N 8-ФЗ "О погребении</w:t>
      </w:r>
      <w:r w:rsidR="0039456F">
        <w:rPr>
          <w:rFonts w:ascii="Arial" w:hAnsi="Arial" w:cs="Arial"/>
          <w:sz w:val="20"/>
          <w:szCs w:val="20"/>
        </w:rPr>
        <w:t xml:space="preserve"> и похоронном деле", с Федеральным</w:t>
      </w:r>
      <w:r w:rsidR="0039456F">
        <w:t xml:space="preserve"> законом </w:t>
      </w:r>
      <w:r>
        <w:rPr>
          <w:rFonts w:ascii="Arial" w:hAnsi="Arial" w:cs="Arial"/>
          <w:sz w:val="20"/>
          <w:szCs w:val="20"/>
        </w:rPr>
        <w:t>от 6 октября 2003 года N 131-ФЗ "Об общих принципах организации местного самоуправл</w:t>
      </w:r>
      <w:r w:rsidR="0039456F">
        <w:rPr>
          <w:rFonts w:ascii="Arial" w:hAnsi="Arial" w:cs="Arial"/>
          <w:sz w:val="20"/>
          <w:szCs w:val="20"/>
        </w:rPr>
        <w:t>ения в Российской Федерации"</w:t>
      </w:r>
      <w:r>
        <w:rPr>
          <w:rFonts w:ascii="Arial" w:hAnsi="Arial" w:cs="Arial"/>
          <w:sz w:val="20"/>
          <w:szCs w:val="20"/>
        </w:rPr>
        <w:t xml:space="preserve">, которой установлены вопросы местного значения в зависимости от </w:t>
      </w:r>
      <w:r w:rsidR="0039456F">
        <w:rPr>
          <w:rFonts w:ascii="Arial" w:hAnsi="Arial" w:cs="Arial"/>
          <w:sz w:val="20"/>
          <w:szCs w:val="20"/>
        </w:rPr>
        <w:t>вида муниципального образования</w:t>
      </w:r>
      <w:r>
        <w:rPr>
          <w:rFonts w:ascii="Arial" w:hAnsi="Arial" w:cs="Arial"/>
          <w:sz w:val="20"/>
          <w:szCs w:val="20"/>
        </w:rPr>
        <w:t>, с</w:t>
      </w:r>
      <w:r w:rsidR="007F0DAF">
        <w:rPr>
          <w:rFonts w:ascii="Arial" w:hAnsi="Arial" w:cs="Arial"/>
          <w:sz w:val="20"/>
          <w:szCs w:val="20"/>
        </w:rPr>
        <w:t>т. 8 Устава Андрюшинского муниципального образования, Дума Андрюшинского</w:t>
      </w:r>
      <w:r>
        <w:rPr>
          <w:rFonts w:ascii="Arial" w:hAnsi="Arial" w:cs="Arial"/>
          <w:sz w:val="20"/>
          <w:szCs w:val="20"/>
        </w:rPr>
        <w:t xml:space="preserve"> муниципального образования, решила:</w:t>
      </w:r>
      <w:proofErr w:type="gramEnd"/>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10" w:history="1">
        <w:r>
          <w:rPr>
            <w:rFonts w:ascii="Arial" w:hAnsi="Arial" w:cs="Arial"/>
            <w:color w:val="0000FF"/>
            <w:sz w:val="20"/>
            <w:szCs w:val="20"/>
          </w:rPr>
          <w:t>Положение</w:t>
        </w:r>
      </w:hyperlink>
      <w:r>
        <w:rPr>
          <w:rFonts w:ascii="Arial" w:hAnsi="Arial" w:cs="Arial"/>
          <w:sz w:val="20"/>
          <w:szCs w:val="20"/>
        </w:rPr>
        <w:t xml:space="preserve"> об организации похоронного</w:t>
      </w:r>
      <w:r w:rsidR="007F0DAF">
        <w:rPr>
          <w:rFonts w:ascii="Arial" w:hAnsi="Arial" w:cs="Arial"/>
          <w:sz w:val="20"/>
          <w:szCs w:val="20"/>
        </w:rPr>
        <w:t xml:space="preserve"> дела на территории Андрюшинского</w:t>
      </w:r>
      <w:r>
        <w:rPr>
          <w:rFonts w:ascii="Arial" w:hAnsi="Arial" w:cs="Arial"/>
          <w:sz w:val="20"/>
          <w:szCs w:val="20"/>
        </w:rPr>
        <w:t xml:space="preserve"> муниципального образования (прилагается).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решение подлежит официальному опублико</w:t>
      </w:r>
      <w:r w:rsidR="007F0DAF">
        <w:rPr>
          <w:rFonts w:ascii="Arial" w:hAnsi="Arial" w:cs="Arial"/>
          <w:sz w:val="20"/>
          <w:szCs w:val="20"/>
        </w:rPr>
        <w:t>ванию в муниципальном вестнике «Родное село»</w:t>
      </w:r>
      <w:r w:rsidR="005047DC">
        <w:rPr>
          <w:rFonts w:ascii="Arial" w:hAnsi="Arial" w:cs="Arial"/>
          <w:sz w:val="20"/>
          <w:szCs w:val="20"/>
        </w:rPr>
        <w:t xml:space="preserve"> </w:t>
      </w:r>
      <w:r>
        <w:rPr>
          <w:rFonts w:ascii="Arial" w:hAnsi="Arial" w:cs="Arial"/>
          <w:sz w:val="20"/>
          <w:szCs w:val="20"/>
        </w:rPr>
        <w:t xml:space="preserve"> и вступает в силу после дня его официального опубликования.</w:t>
      </w:r>
    </w:p>
    <w:p w:rsidR="005047DC" w:rsidRDefault="005047DC" w:rsidP="00F1058A">
      <w:pPr>
        <w:autoSpaceDE w:val="0"/>
        <w:autoSpaceDN w:val="0"/>
        <w:adjustRightInd w:val="0"/>
        <w:spacing w:after="0" w:line="240" w:lineRule="auto"/>
        <w:jc w:val="right"/>
        <w:rPr>
          <w:rFonts w:ascii="Arial" w:hAnsi="Arial" w:cs="Arial"/>
          <w:sz w:val="20"/>
          <w:szCs w:val="20"/>
        </w:rPr>
      </w:pPr>
    </w:p>
    <w:p w:rsidR="005047DC" w:rsidRDefault="005047DC" w:rsidP="00F1058A">
      <w:pPr>
        <w:autoSpaceDE w:val="0"/>
        <w:autoSpaceDN w:val="0"/>
        <w:adjustRightInd w:val="0"/>
        <w:spacing w:after="0" w:line="240" w:lineRule="auto"/>
        <w:jc w:val="right"/>
        <w:rPr>
          <w:rFonts w:ascii="Arial" w:hAnsi="Arial" w:cs="Arial"/>
          <w:sz w:val="20"/>
          <w:szCs w:val="20"/>
        </w:rPr>
      </w:pPr>
    </w:p>
    <w:p w:rsidR="005047DC" w:rsidRDefault="005047DC" w:rsidP="00F1058A">
      <w:pPr>
        <w:autoSpaceDE w:val="0"/>
        <w:autoSpaceDN w:val="0"/>
        <w:adjustRightInd w:val="0"/>
        <w:spacing w:after="0" w:line="240" w:lineRule="auto"/>
        <w:jc w:val="right"/>
        <w:rPr>
          <w:rFonts w:ascii="Arial" w:hAnsi="Arial" w:cs="Arial"/>
          <w:sz w:val="20"/>
          <w:szCs w:val="20"/>
        </w:rPr>
      </w:pPr>
    </w:p>
    <w:p w:rsidR="005047DC" w:rsidRDefault="005047DC" w:rsidP="00F1058A">
      <w:pPr>
        <w:autoSpaceDE w:val="0"/>
        <w:autoSpaceDN w:val="0"/>
        <w:adjustRightInd w:val="0"/>
        <w:spacing w:after="0" w:line="240" w:lineRule="auto"/>
        <w:jc w:val="right"/>
        <w:rPr>
          <w:rFonts w:ascii="Arial" w:hAnsi="Arial" w:cs="Arial"/>
          <w:sz w:val="20"/>
          <w:szCs w:val="20"/>
        </w:rPr>
      </w:pPr>
    </w:p>
    <w:p w:rsidR="005047DC" w:rsidRDefault="005047DC" w:rsidP="00F1058A">
      <w:pPr>
        <w:autoSpaceDE w:val="0"/>
        <w:autoSpaceDN w:val="0"/>
        <w:adjustRightInd w:val="0"/>
        <w:spacing w:after="0" w:line="240" w:lineRule="auto"/>
        <w:jc w:val="right"/>
        <w:rPr>
          <w:rFonts w:ascii="Arial" w:hAnsi="Arial" w:cs="Arial"/>
          <w:sz w:val="20"/>
          <w:szCs w:val="20"/>
        </w:rPr>
      </w:pPr>
    </w:p>
    <w:p w:rsidR="00F1058A" w:rsidRDefault="005047DC" w:rsidP="0031457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1058A" w:rsidRDefault="00F1058A" w:rsidP="00F1058A">
      <w:pPr>
        <w:autoSpaceDE w:val="0"/>
        <w:autoSpaceDN w:val="0"/>
        <w:adjustRightInd w:val="0"/>
        <w:spacing w:after="0" w:line="240" w:lineRule="auto"/>
        <w:jc w:val="both"/>
        <w:rPr>
          <w:rFonts w:ascii="Arial" w:hAnsi="Arial" w:cs="Arial"/>
          <w:sz w:val="20"/>
          <w:szCs w:val="20"/>
        </w:rPr>
      </w:pPr>
    </w:p>
    <w:p w:rsidR="005047DC" w:rsidRDefault="005047DC" w:rsidP="005047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1058A">
        <w:rPr>
          <w:rFonts w:ascii="Arial" w:hAnsi="Arial" w:cs="Arial"/>
          <w:sz w:val="20"/>
          <w:szCs w:val="20"/>
        </w:rPr>
        <w:t xml:space="preserve">Глава </w:t>
      </w:r>
      <w:r>
        <w:rPr>
          <w:rFonts w:ascii="Arial" w:hAnsi="Arial" w:cs="Arial"/>
          <w:sz w:val="20"/>
          <w:szCs w:val="20"/>
        </w:rPr>
        <w:t>Андрюшинского</w:t>
      </w:r>
    </w:p>
    <w:p w:rsidR="00F1058A" w:rsidRDefault="005047DC" w:rsidP="005047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1058A">
        <w:rPr>
          <w:rFonts w:ascii="Arial" w:hAnsi="Arial" w:cs="Arial"/>
          <w:sz w:val="20"/>
          <w:szCs w:val="20"/>
        </w:rPr>
        <w:t>муниципального образования</w:t>
      </w:r>
      <w:r>
        <w:rPr>
          <w:rFonts w:ascii="Arial" w:hAnsi="Arial" w:cs="Arial"/>
          <w:sz w:val="20"/>
          <w:szCs w:val="20"/>
        </w:rPr>
        <w:t xml:space="preserve"> _________________ А.П. Лавшук</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5047DC" w:rsidRDefault="005047DC" w:rsidP="00F1058A">
      <w:pPr>
        <w:autoSpaceDE w:val="0"/>
        <w:autoSpaceDN w:val="0"/>
        <w:adjustRightInd w:val="0"/>
        <w:spacing w:after="0" w:line="240" w:lineRule="auto"/>
        <w:jc w:val="right"/>
        <w:outlineLvl w:val="1"/>
        <w:rPr>
          <w:rFonts w:ascii="Arial" w:hAnsi="Arial" w:cs="Arial"/>
          <w:sz w:val="20"/>
          <w:szCs w:val="20"/>
        </w:rPr>
      </w:pPr>
    </w:p>
    <w:p w:rsidR="00F80B1E" w:rsidRDefault="00F80B1E" w:rsidP="00F1058A">
      <w:pPr>
        <w:autoSpaceDE w:val="0"/>
        <w:autoSpaceDN w:val="0"/>
        <w:adjustRightInd w:val="0"/>
        <w:spacing w:after="0" w:line="240" w:lineRule="auto"/>
        <w:jc w:val="right"/>
        <w:outlineLvl w:val="1"/>
        <w:rPr>
          <w:rFonts w:ascii="Arial" w:hAnsi="Arial" w:cs="Arial"/>
          <w:sz w:val="20"/>
          <w:szCs w:val="20"/>
        </w:rPr>
      </w:pPr>
    </w:p>
    <w:p w:rsidR="0031457D" w:rsidRDefault="0031457D" w:rsidP="00F1058A">
      <w:pPr>
        <w:autoSpaceDE w:val="0"/>
        <w:autoSpaceDN w:val="0"/>
        <w:adjustRightInd w:val="0"/>
        <w:spacing w:after="0" w:line="240" w:lineRule="auto"/>
        <w:jc w:val="right"/>
        <w:outlineLvl w:val="1"/>
        <w:rPr>
          <w:rFonts w:ascii="Arial" w:hAnsi="Arial" w:cs="Arial"/>
          <w:sz w:val="20"/>
          <w:szCs w:val="20"/>
        </w:rPr>
      </w:pPr>
    </w:p>
    <w:p w:rsidR="0031457D" w:rsidRDefault="0031457D" w:rsidP="00F1058A">
      <w:pPr>
        <w:autoSpaceDE w:val="0"/>
        <w:autoSpaceDN w:val="0"/>
        <w:adjustRightInd w:val="0"/>
        <w:spacing w:after="0" w:line="240" w:lineRule="auto"/>
        <w:jc w:val="right"/>
        <w:outlineLvl w:val="1"/>
        <w:rPr>
          <w:rFonts w:ascii="Arial" w:hAnsi="Arial" w:cs="Arial"/>
          <w:sz w:val="20"/>
          <w:szCs w:val="20"/>
        </w:rPr>
      </w:pPr>
    </w:p>
    <w:p w:rsidR="0031457D" w:rsidRDefault="0031457D" w:rsidP="00F1058A">
      <w:pPr>
        <w:autoSpaceDE w:val="0"/>
        <w:autoSpaceDN w:val="0"/>
        <w:adjustRightInd w:val="0"/>
        <w:spacing w:after="0" w:line="240" w:lineRule="auto"/>
        <w:jc w:val="right"/>
        <w:outlineLvl w:val="1"/>
        <w:rPr>
          <w:rFonts w:ascii="Arial" w:hAnsi="Arial" w:cs="Arial"/>
          <w:sz w:val="20"/>
          <w:szCs w:val="20"/>
        </w:rPr>
      </w:pPr>
    </w:p>
    <w:p w:rsidR="00F1058A" w:rsidRDefault="00F1058A" w:rsidP="00F105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Утверждено</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w:t>
      </w:r>
      <w:r w:rsidR="005047DC">
        <w:rPr>
          <w:rFonts w:ascii="Arial" w:hAnsi="Arial" w:cs="Arial"/>
          <w:sz w:val="20"/>
          <w:szCs w:val="20"/>
        </w:rPr>
        <w:t>ешением Думы Андрюшинского</w:t>
      </w:r>
    </w:p>
    <w:p w:rsidR="00F1058A" w:rsidRDefault="00834B65"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F1058A" w:rsidRDefault="000924D5"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от 23 декабря </w:t>
      </w:r>
      <w:r w:rsidR="00834B65">
        <w:rPr>
          <w:rFonts w:ascii="Arial" w:hAnsi="Arial" w:cs="Arial"/>
          <w:sz w:val="20"/>
          <w:szCs w:val="20"/>
        </w:rPr>
        <w:t xml:space="preserve"> 2018</w:t>
      </w:r>
      <w:r>
        <w:rPr>
          <w:rFonts w:ascii="Arial" w:hAnsi="Arial" w:cs="Arial"/>
          <w:sz w:val="20"/>
          <w:szCs w:val="20"/>
        </w:rPr>
        <w:t xml:space="preserve"> г. N 23</w:t>
      </w:r>
    </w:p>
    <w:p w:rsidR="00F1058A" w:rsidRDefault="00F1058A" w:rsidP="00F1058A">
      <w:pPr>
        <w:autoSpaceDE w:val="0"/>
        <w:autoSpaceDN w:val="0"/>
        <w:adjustRightInd w:val="0"/>
        <w:spacing w:after="0" w:line="240" w:lineRule="auto"/>
        <w:jc w:val="both"/>
        <w:rPr>
          <w:rFonts w:ascii="Arial" w:hAnsi="Arial" w:cs="Arial"/>
          <w:sz w:val="20"/>
          <w:szCs w:val="20"/>
        </w:rPr>
      </w:pPr>
    </w:p>
    <w:p w:rsidR="00834B65" w:rsidRDefault="00834B65" w:rsidP="00F1058A">
      <w:pPr>
        <w:autoSpaceDE w:val="0"/>
        <w:autoSpaceDN w:val="0"/>
        <w:adjustRightInd w:val="0"/>
        <w:spacing w:line="240" w:lineRule="auto"/>
        <w:jc w:val="center"/>
        <w:rPr>
          <w:rFonts w:ascii="Arial" w:hAnsi="Arial" w:cs="Arial"/>
          <w:sz w:val="20"/>
          <w:szCs w:val="20"/>
        </w:rPr>
      </w:pPr>
      <w:bookmarkStart w:id="0" w:name="Par210"/>
      <w:bookmarkEnd w:id="0"/>
    </w:p>
    <w:p w:rsidR="00F1058A" w:rsidRPr="00834B65" w:rsidRDefault="00F1058A" w:rsidP="00834B65">
      <w:pPr>
        <w:autoSpaceDE w:val="0"/>
        <w:autoSpaceDN w:val="0"/>
        <w:adjustRightInd w:val="0"/>
        <w:spacing w:after="0" w:line="240" w:lineRule="auto"/>
        <w:jc w:val="center"/>
        <w:rPr>
          <w:rFonts w:ascii="Arial" w:hAnsi="Arial" w:cs="Arial"/>
          <w:b/>
          <w:sz w:val="20"/>
          <w:szCs w:val="20"/>
        </w:rPr>
      </w:pPr>
      <w:r w:rsidRPr="00834B65">
        <w:rPr>
          <w:rFonts w:ascii="Arial" w:hAnsi="Arial" w:cs="Arial"/>
          <w:b/>
          <w:sz w:val="20"/>
          <w:szCs w:val="20"/>
        </w:rPr>
        <w:t>ПОЛОЖЕНИЕ</w:t>
      </w:r>
    </w:p>
    <w:p w:rsidR="00F1058A" w:rsidRPr="00834B65" w:rsidRDefault="00F1058A" w:rsidP="00834B65">
      <w:pPr>
        <w:autoSpaceDE w:val="0"/>
        <w:autoSpaceDN w:val="0"/>
        <w:adjustRightInd w:val="0"/>
        <w:spacing w:after="0" w:line="240" w:lineRule="auto"/>
        <w:jc w:val="center"/>
        <w:rPr>
          <w:rFonts w:ascii="Arial" w:hAnsi="Arial" w:cs="Arial"/>
          <w:b/>
          <w:sz w:val="20"/>
          <w:szCs w:val="20"/>
        </w:rPr>
      </w:pPr>
      <w:r w:rsidRPr="00834B65">
        <w:rPr>
          <w:rFonts w:ascii="Arial" w:hAnsi="Arial" w:cs="Arial"/>
          <w:b/>
          <w:sz w:val="20"/>
          <w:szCs w:val="20"/>
        </w:rPr>
        <w:t>ОБ ОРГАНИЗАЦИИ ПОХОРОННОГО ДЕЛА НА ТЕРРИТОРИИ</w:t>
      </w:r>
    </w:p>
    <w:p w:rsidR="00F1058A" w:rsidRPr="00834B65" w:rsidRDefault="00834B65" w:rsidP="00834B65">
      <w:pPr>
        <w:autoSpaceDE w:val="0"/>
        <w:autoSpaceDN w:val="0"/>
        <w:adjustRightInd w:val="0"/>
        <w:spacing w:after="0" w:line="240" w:lineRule="auto"/>
        <w:jc w:val="center"/>
        <w:rPr>
          <w:rFonts w:ascii="Arial" w:hAnsi="Arial" w:cs="Arial"/>
          <w:b/>
          <w:sz w:val="20"/>
          <w:szCs w:val="20"/>
        </w:rPr>
      </w:pPr>
      <w:r w:rsidRPr="00834B65">
        <w:rPr>
          <w:rFonts w:ascii="Arial" w:hAnsi="Arial" w:cs="Arial"/>
          <w:b/>
          <w:sz w:val="20"/>
          <w:szCs w:val="20"/>
        </w:rPr>
        <w:t>АНДРЮШИНСКОГО</w:t>
      </w:r>
      <w:r w:rsidR="00F1058A" w:rsidRPr="00834B65">
        <w:rPr>
          <w:rFonts w:ascii="Arial" w:hAnsi="Arial" w:cs="Arial"/>
          <w:b/>
          <w:sz w:val="20"/>
          <w:szCs w:val="20"/>
        </w:rPr>
        <w:t xml:space="preserve"> МУНИЦИПАЛЬНОГО ОБРАЗОВАНИЯ</w:t>
      </w:r>
    </w:p>
    <w:p w:rsidR="00F1058A" w:rsidRDefault="00F1058A" w:rsidP="00834B65">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ОБЩИЕ ПОЛОЖЕНИЯ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Настоящее Положение разработано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12 января 1996 года N 8-ФЗ "О погребении и похоронном деле" (далее - Федеральный закон N 8-ФЗ),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26 июля 2006 года N 135-ФЗ "О защите конкуренции", </w:t>
      </w:r>
      <w:hyperlink r:id="rId9" w:history="1">
        <w:r>
          <w:rPr>
            <w:rFonts w:ascii="Arial" w:hAnsi="Arial" w:cs="Arial"/>
            <w:color w:val="0000FF"/>
            <w:sz w:val="20"/>
            <w:szCs w:val="20"/>
          </w:rPr>
          <w:t>Законом</w:t>
        </w:r>
      </w:hyperlink>
      <w:r>
        <w:rPr>
          <w:rFonts w:ascii="Arial" w:hAnsi="Arial" w:cs="Arial"/>
          <w:sz w:val="20"/>
          <w:szCs w:val="20"/>
        </w:rPr>
        <w:t xml:space="preserve"> Иркутской области от 29</w:t>
      </w:r>
      <w:proofErr w:type="gramEnd"/>
      <w:r>
        <w:rPr>
          <w:rFonts w:ascii="Arial" w:hAnsi="Arial" w:cs="Arial"/>
          <w:sz w:val="20"/>
          <w:szCs w:val="20"/>
        </w:rPr>
        <w:t xml:space="preserve"> </w:t>
      </w:r>
      <w:proofErr w:type="gramStart"/>
      <w:r>
        <w:rPr>
          <w:rFonts w:ascii="Arial" w:hAnsi="Arial" w:cs="Arial"/>
          <w:sz w:val="20"/>
          <w:szCs w:val="20"/>
        </w:rPr>
        <w:t xml:space="preserve">июня 2012 года N 64-ОЗ "О семейных (родовых) захоронениях на территории Иркутской области", Санитарными </w:t>
      </w:r>
      <w:hyperlink r:id="rId10" w:history="1">
        <w:r>
          <w:rPr>
            <w:rFonts w:ascii="Arial" w:hAnsi="Arial" w:cs="Arial"/>
            <w:color w:val="0000FF"/>
            <w:sz w:val="20"/>
            <w:szCs w:val="20"/>
          </w:rPr>
          <w:t>правилами и нормами</w:t>
        </w:r>
      </w:hyperlink>
      <w:r>
        <w:rPr>
          <w:rFonts w:ascii="Arial" w:hAnsi="Arial" w:cs="Arial"/>
          <w:sz w:val="20"/>
          <w:szCs w:val="20"/>
        </w:rP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w:t>
      </w:r>
      <w:r w:rsidR="00834B65">
        <w:rPr>
          <w:rFonts w:ascii="Arial" w:hAnsi="Arial" w:cs="Arial"/>
          <w:sz w:val="20"/>
          <w:szCs w:val="20"/>
        </w:rPr>
        <w:t>1 года N 84, Уставом Андрюшинского</w:t>
      </w:r>
      <w:r>
        <w:rPr>
          <w:rFonts w:ascii="Arial" w:hAnsi="Arial" w:cs="Arial"/>
          <w:sz w:val="20"/>
          <w:szCs w:val="20"/>
        </w:rPr>
        <w:t xml:space="preserve"> муниципального образования, и регулирует отношения, связанные с организацией похоронного д</w:t>
      </w:r>
      <w:r w:rsidR="00834B65">
        <w:rPr>
          <w:rFonts w:ascii="Arial" w:hAnsi="Arial" w:cs="Arial"/>
          <w:sz w:val="20"/>
          <w:szCs w:val="20"/>
        </w:rPr>
        <w:t>ела на</w:t>
      </w:r>
      <w:proofErr w:type="gramEnd"/>
      <w:r w:rsidR="00834B65">
        <w:rPr>
          <w:rFonts w:ascii="Arial" w:hAnsi="Arial" w:cs="Arial"/>
          <w:sz w:val="20"/>
          <w:szCs w:val="20"/>
        </w:rPr>
        <w:t xml:space="preserve"> территории Андрюшинского</w:t>
      </w:r>
      <w:r>
        <w:rPr>
          <w:rFonts w:ascii="Arial" w:hAnsi="Arial" w:cs="Arial"/>
          <w:sz w:val="20"/>
          <w:szCs w:val="20"/>
        </w:rPr>
        <w:t xml:space="preserve"> муниципального образования.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похоронного </w:t>
      </w:r>
      <w:r w:rsidR="00834B65">
        <w:rPr>
          <w:rFonts w:ascii="Arial" w:hAnsi="Arial" w:cs="Arial"/>
          <w:sz w:val="20"/>
          <w:szCs w:val="20"/>
        </w:rPr>
        <w:t>дела на территории Андрюшинского</w:t>
      </w:r>
      <w:r>
        <w:rPr>
          <w:rFonts w:ascii="Arial" w:hAnsi="Arial" w:cs="Arial"/>
          <w:sz w:val="20"/>
          <w:szCs w:val="20"/>
        </w:rPr>
        <w:t xml:space="preserve"> муниципального образования осуществляе</w:t>
      </w:r>
      <w:r w:rsidR="00834B65">
        <w:rPr>
          <w:rFonts w:ascii="Arial" w:hAnsi="Arial" w:cs="Arial"/>
          <w:sz w:val="20"/>
          <w:szCs w:val="20"/>
        </w:rPr>
        <w:t>тся администрацией Андрюшинского</w:t>
      </w:r>
      <w:r>
        <w:rPr>
          <w:rFonts w:ascii="Arial" w:hAnsi="Arial" w:cs="Arial"/>
          <w:sz w:val="20"/>
          <w:szCs w:val="20"/>
        </w:rPr>
        <w:t xml:space="preserve"> муниципального образования (далее - уполномоченный орган).</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834B65"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Погребение в Андрюшинском</w:t>
      </w:r>
      <w:r w:rsidR="00F1058A">
        <w:rPr>
          <w:rFonts w:ascii="Arial" w:hAnsi="Arial" w:cs="Arial"/>
          <w:sz w:val="20"/>
          <w:szCs w:val="20"/>
        </w:rPr>
        <w:t xml:space="preserve"> муниципальном образовании осуществляется путем предания тела (останков) умершего земле (захоронение в могилу).</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Места погребени</w:t>
      </w:r>
      <w:r w:rsidR="00834B65">
        <w:rPr>
          <w:rFonts w:ascii="Arial" w:hAnsi="Arial" w:cs="Arial"/>
          <w:sz w:val="20"/>
          <w:szCs w:val="20"/>
        </w:rPr>
        <w:t>я на территории Андрюшинского</w:t>
      </w:r>
      <w:r>
        <w:rPr>
          <w:rFonts w:ascii="Arial" w:hAnsi="Arial" w:cs="Arial"/>
          <w:sz w:val="20"/>
          <w:szCs w:val="20"/>
        </w:rPr>
        <w:t xml:space="preserve">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Кладбища на</w:t>
      </w:r>
      <w:r w:rsidR="00834B65">
        <w:rPr>
          <w:rFonts w:ascii="Arial" w:hAnsi="Arial" w:cs="Arial"/>
          <w:sz w:val="20"/>
          <w:szCs w:val="20"/>
        </w:rPr>
        <w:t xml:space="preserve"> территории Андрюшинского </w:t>
      </w:r>
      <w:r>
        <w:rPr>
          <w:rFonts w:ascii="Arial" w:hAnsi="Arial" w:cs="Arial"/>
          <w:sz w:val="20"/>
          <w:szCs w:val="20"/>
        </w:rPr>
        <w:t xml:space="preserve"> муниципального образования являются общественными.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Документом, удостоверяющим право на подготовку могилы и захоронение на участке земли, яв</w:t>
      </w:r>
      <w:r w:rsidR="00834B65">
        <w:rPr>
          <w:rFonts w:ascii="Arial" w:hAnsi="Arial" w:cs="Arial"/>
          <w:sz w:val="20"/>
          <w:szCs w:val="20"/>
        </w:rPr>
        <w:t>ляется удостоверение о захоронении</w:t>
      </w:r>
      <w:r>
        <w:rPr>
          <w:rFonts w:ascii="Arial" w:hAnsi="Arial" w:cs="Arial"/>
          <w:sz w:val="20"/>
          <w:szCs w:val="20"/>
        </w:rPr>
        <w:t>, выдаваемое уполномоченным органом (</w:t>
      </w:r>
      <w:hyperlink w:anchor="Par354" w:history="1">
        <w:r>
          <w:rPr>
            <w:rFonts w:ascii="Arial" w:hAnsi="Arial" w:cs="Arial"/>
            <w:color w:val="0000FF"/>
            <w:sz w:val="20"/>
            <w:szCs w:val="20"/>
          </w:rPr>
          <w:t>форма</w:t>
        </w:r>
      </w:hyperlink>
      <w:r>
        <w:rPr>
          <w:rFonts w:ascii="Arial" w:hAnsi="Arial" w:cs="Arial"/>
          <w:sz w:val="20"/>
          <w:szCs w:val="20"/>
        </w:rPr>
        <w:t xml:space="preserve"> приведена в приложении 1 к Положению).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w:t>
      </w:r>
      <w:hyperlink r:id="rId11" w:history="1">
        <w:r>
          <w:rPr>
            <w:rFonts w:ascii="Arial" w:hAnsi="Arial" w:cs="Arial"/>
            <w:color w:val="0000FF"/>
            <w:sz w:val="20"/>
            <w:szCs w:val="20"/>
          </w:rPr>
          <w:t>Законом</w:t>
        </w:r>
      </w:hyperlink>
      <w:r>
        <w:rPr>
          <w:rFonts w:ascii="Arial" w:hAnsi="Arial" w:cs="Arial"/>
          <w:sz w:val="20"/>
          <w:szCs w:val="20"/>
        </w:rPr>
        <w:t xml:space="preserve"> Иркутской области от 29 июня 2012 года N 64-ОЗ "О семейных (родовых) захоронениях на территории Иркутской области".</w:t>
      </w:r>
    </w:p>
    <w:p w:rsidR="00F1058A" w:rsidRDefault="00F1058A" w:rsidP="00834B6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Уполномоченный орган в сфере похоронного дела:</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w:t>
      </w:r>
      <w:r w:rsidR="00F1058A">
        <w:rPr>
          <w:rFonts w:ascii="Arial" w:hAnsi="Arial" w:cs="Arial"/>
          <w:sz w:val="20"/>
          <w:szCs w:val="20"/>
        </w:rPr>
        <w:t xml:space="preserve">) предоставляет земельный участок для размещения общественного кладбища в соответствии с Федеральным </w:t>
      </w:r>
      <w:hyperlink r:id="rId12" w:history="1">
        <w:r w:rsidR="00F1058A">
          <w:rPr>
            <w:rFonts w:ascii="Arial" w:hAnsi="Arial" w:cs="Arial"/>
            <w:color w:val="0000FF"/>
            <w:sz w:val="20"/>
            <w:szCs w:val="20"/>
          </w:rPr>
          <w:t>законом</w:t>
        </w:r>
      </w:hyperlink>
      <w:r w:rsidR="00F1058A">
        <w:rPr>
          <w:rFonts w:ascii="Arial" w:hAnsi="Arial" w:cs="Arial"/>
          <w:sz w:val="20"/>
          <w:szCs w:val="20"/>
        </w:rPr>
        <w:t xml:space="preserve"> N 8-ФЗ;</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sidR="00F1058A">
        <w:rPr>
          <w:rFonts w:ascii="Arial" w:hAnsi="Arial" w:cs="Arial"/>
          <w:sz w:val="20"/>
          <w:szCs w:val="20"/>
        </w:rPr>
        <w:t>) предоставляет участок земли для погребения умершего на общественном кладбище;</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sidR="00F1058A">
        <w:rPr>
          <w:rFonts w:ascii="Arial" w:hAnsi="Arial" w:cs="Arial"/>
          <w:sz w:val="20"/>
          <w:szCs w:val="20"/>
        </w:rPr>
        <w:t xml:space="preserve">) ведет учет (регистрацию) захоронений в </w:t>
      </w:r>
      <w:hyperlink w:anchor="Par405" w:history="1">
        <w:r w:rsidR="00F1058A">
          <w:rPr>
            <w:rFonts w:ascii="Arial" w:hAnsi="Arial" w:cs="Arial"/>
            <w:color w:val="0000FF"/>
            <w:sz w:val="20"/>
            <w:szCs w:val="20"/>
          </w:rPr>
          <w:t>книге</w:t>
        </w:r>
      </w:hyperlink>
      <w:r w:rsidR="00F1058A">
        <w:rPr>
          <w:rFonts w:ascii="Arial" w:hAnsi="Arial" w:cs="Arial"/>
          <w:sz w:val="20"/>
          <w:szCs w:val="20"/>
        </w:rPr>
        <w:t xml:space="preserve"> учета (регистрации) захоронений (форма приведена в приложении 2 к Положению);</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w:t>
      </w:r>
      <w:r w:rsidR="00F1058A">
        <w:rPr>
          <w:rFonts w:ascii="Arial" w:hAnsi="Arial" w:cs="Arial"/>
          <w:sz w:val="20"/>
          <w:szCs w:val="20"/>
        </w:rPr>
        <w:t>) обеспечивает хранение текущих документов, касающихся вопросов организации похоронного дела;</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sidR="00F1058A">
        <w:rPr>
          <w:rFonts w:ascii="Arial" w:hAnsi="Arial" w:cs="Arial"/>
          <w:sz w:val="20"/>
          <w:szCs w:val="20"/>
        </w:rPr>
        <w:t>) обеспечивает передачу книги учета (регистрации) захоронений на постоянное хранение в муниципальный архив;</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w:t>
      </w:r>
      <w:r w:rsidR="00F1058A">
        <w:rPr>
          <w:rFonts w:ascii="Arial" w:hAnsi="Arial" w:cs="Arial"/>
          <w:sz w:val="20"/>
          <w:szCs w:val="20"/>
        </w:rPr>
        <w:t xml:space="preserve">) устанавливает стоимость услуг, предоставляемых согласно гарантированному перечню услуг по погребению, в соответствии со </w:t>
      </w:r>
      <w:hyperlink r:id="rId13" w:history="1">
        <w:r w:rsidR="00F1058A">
          <w:rPr>
            <w:rFonts w:ascii="Arial" w:hAnsi="Arial" w:cs="Arial"/>
            <w:color w:val="0000FF"/>
            <w:sz w:val="20"/>
            <w:szCs w:val="20"/>
          </w:rPr>
          <w:t>статьями 9</w:t>
        </w:r>
      </w:hyperlink>
      <w:r w:rsidR="00F1058A">
        <w:rPr>
          <w:rFonts w:ascii="Arial" w:hAnsi="Arial" w:cs="Arial"/>
          <w:sz w:val="20"/>
          <w:szCs w:val="20"/>
        </w:rPr>
        <w:t xml:space="preserve">, </w:t>
      </w:r>
      <w:hyperlink r:id="rId14" w:history="1">
        <w:r w:rsidR="00F1058A">
          <w:rPr>
            <w:rFonts w:ascii="Arial" w:hAnsi="Arial" w:cs="Arial"/>
            <w:color w:val="0000FF"/>
            <w:sz w:val="20"/>
            <w:szCs w:val="20"/>
          </w:rPr>
          <w:t>12</w:t>
        </w:r>
      </w:hyperlink>
      <w:r w:rsidR="00F1058A">
        <w:rPr>
          <w:rFonts w:ascii="Arial" w:hAnsi="Arial" w:cs="Arial"/>
          <w:sz w:val="20"/>
          <w:szCs w:val="20"/>
        </w:rPr>
        <w:t xml:space="preserve"> Федерального закона N 8-ФЗ;</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w:t>
      </w:r>
      <w:r w:rsidR="00F1058A">
        <w:rPr>
          <w:rFonts w:ascii="Arial" w:hAnsi="Arial" w:cs="Arial"/>
          <w:sz w:val="20"/>
          <w:szCs w:val="20"/>
        </w:rPr>
        <w:t>)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w:t>
      </w:r>
      <w:r w:rsidR="00F1058A">
        <w:rPr>
          <w:rFonts w:ascii="Arial" w:hAnsi="Arial" w:cs="Arial"/>
          <w:sz w:val="20"/>
          <w:szCs w:val="20"/>
        </w:rPr>
        <w:t>) организует работы по благоустройству и содержанию общественного кладбища;</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w:t>
      </w:r>
      <w:r w:rsidR="00F1058A">
        <w:rPr>
          <w:rFonts w:ascii="Arial" w:hAnsi="Arial" w:cs="Arial"/>
          <w:sz w:val="20"/>
          <w:szCs w:val="20"/>
        </w:rPr>
        <w:t>) принимает решения о создании семейных (родовых) захоронений;</w:t>
      </w:r>
    </w:p>
    <w:p w:rsidR="00F1058A" w:rsidRDefault="00834B65"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w:t>
      </w:r>
      <w:r w:rsidR="00F1058A">
        <w:rPr>
          <w:rFonts w:ascii="Arial" w:hAnsi="Arial" w:cs="Arial"/>
          <w:sz w:val="20"/>
          <w:szCs w:val="20"/>
        </w:rPr>
        <w:t>)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w:t>
      </w:r>
      <w:r>
        <w:rPr>
          <w:rFonts w:ascii="Arial" w:hAnsi="Arial" w:cs="Arial"/>
          <w:sz w:val="20"/>
          <w:szCs w:val="20"/>
        </w:rPr>
        <w:t xml:space="preserve">и Андрюшинского </w:t>
      </w:r>
      <w:r w:rsidR="00F1058A">
        <w:rPr>
          <w:rFonts w:ascii="Arial" w:hAnsi="Arial" w:cs="Arial"/>
          <w:sz w:val="20"/>
          <w:szCs w:val="20"/>
        </w:rPr>
        <w:t xml:space="preserve"> муниципального образования.</w:t>
      </w:r>
    </w:p>
    <w:p w:rsidR="00F1058A" w:rsidRDefault="00F1058A" w:rsidP="00F1058A">
      <w:pPr>
        <w:autoSpaceDE w:val="0"/>
        <w:autoSpaceDN w:val="0"/>
        <w:adjustRightInd w:val="0"/>
        <w:spacing w:after="0" w:line="240" w:lineRule="auto"/>
        <w:jc w:val="both"/>
        <w:rPr>
          <w:rFonts w:ascii="Arial" w:hAnsi="Arial" w:cs="Arial"/>
          <w:sz w:val="20"/>
          <w:szCs w:val="20"/>
        </w:rPr>
      </w:pPr>
      <w:bookmarkStart w:id="1" w:name="Par241"/>
      <w:bookmarkEnd w:id="1"/>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УЧЕТ И РЕГИСТРАЦИЯ ЗАХОРОНЕНИЙ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Каждое захоронение, произведенное на территории общественного кладбища подлежит</w:t>
      </w:r>
      <w:proofErr w:type="gramEnd"/>
      <w:r>
        <w:rPr>
          <w:rFonts w:ascii="Arial" w:hAnsi="Arial" w:cs="Arial"/>
          <w:sz w:val="20"/>
          <w:szCs w:val="20"/>
        </w:rPr>
        <w:t xml:space="preserve"> учету и регистрируется уполномоченным органом в книге учета (регистрации) захоронений.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r>
        <w:rPr>
          <w:rFonts w:ascii="Arial" w:hAnsi="Arial" w:cs="Arial"/>
          <w:sz w:val="20"/>
          <w:szCs w:val="20"/>
          <w:lang w:val="en-US"/>
        </w:rPr>
        <w:t>II</w:t>
      </w:r>
      <w:r w:rsidR="00F1058A">
        <w:rPr>
          <w:rFonts w:ascii="Arial" w:hAnsi="Arial" w:cs="Arial"/>
          <w:sz w:val="20"/>
          <w:szCs w:val="20"/>
        </w:rPr>
        <w:t>. ТРЕБОВАНИЯ К КАЧЕСТВУ УСЛУГ ПО ПОГРЕБЕНИЮ, РИТУАЛЬНЫХ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ПРЕДМЕТОВ ПОХОРОННОГО РИТУАЛА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lang w:val="en-US"/>
        </w:rPr>
        <w:t>I</w:t>
      </w:r>
      <w:r w:rsidR="00F1058A">
        <w:rPr>
          <w:rFonts w:ascii="Arial" w:hAnsi="Arial" w:cs="Arial"/>
          <w:sz w:val="20"/>
          <w:szCs w:val="20"/>
        </w:rPr>
        <w:t>V. ТРЕБОВАНИЯ К ОБУСТРОЙСТВУ МЕСТ ПОГРЕБЕНИЯ И УСТРОЙСТВУ</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 ЗАХОРОНЕНИЯ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своевременную подготовку мест захоронения;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установкой памятников, памятных знаков, надмогильных и мемориальных сооружений;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соблюдение установленной санитарной нормы отвода каждого земельного участка для захоронения и правил подготовки могил.</w:t>
      </w:r>
    </w:p>
    <w:p w:rsidR="00F1058A" w:rsidRDefault="0039456F"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w:t>
      </w:r>
      <w:r w:rsidR="00F1058A">
        <w:rPr>
          <w:rFonts w:ascii="Arial" w:hAnsi="Arial" w:cs="Arial"/>
          <w:sz w:val="20"/>
          <w:szCs w:val="20"/>
        </w:rPr>
        <w:t>. На общественном кладбище могут быть предусмотрены места: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почетных захоронений;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воинских захоронений;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F1058A" w:rsidRDefault="0039456F"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w:t>
      </w:r>
      <w:r w:rsidR="00F1058A">
        <w:rPr>
          <w:rFonts w:ascii="Arial" w:hAnsi="Arial" w:cs="Arial"/>
          <w:sz w:val="20"/>
          <w:szCs w:val="20"/>
        </w:rPr>
        <w:t>. Для беспрепятственного проезда траурных процессий ширина ворот кладбища должна быть не менее 6 метров.</w:t>
      </w:r>
    </w:p>
    <w:p w:rsidR="00F1058A" w:rsidRDefault="0039456F"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w:t>
      </w:r>
      <w:r w:rsidR="00F1058A">
        <w:rPr>
          <w:rFonts w:ascii="Arial" w:hAnsi="Arial" w:cs="Arial"/>
          <w:sz w:val="20"/>
          <w:szCs w:val="20"/>
        </w:rPr>
        <w:t>. У главного входа на общественное кладбище устанавливается стенд с названием кладбища, режимом работы, планом кладбища.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плане кладбища обозначаются основные зоны кладбища, кварталы, участки захоронений и их нумерация.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Территория кладбища оборудуется: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указателями номеров </w:t>
      </w:r>
      <w:r w:rsidR="0039456F">
        <w:rPr>
          <w:rFonts w:ascii="Arial" w:hAnsi="Arial" w:cs="Arial"/>
          <w:sz w:val="20"/>
          <w:szCs w:val="20"/>
        </w:rPr>
        <w:t>участков</w:t>
      </w:r>
      <w:r>
        <w:rPr>
          <w:rFonts w:ascii="Arial" w:hAnsi="Arial" w:cs="Arial"/>
          <w:sz w:val="20"/>
          <w:szCs w:val="20"/>
        </w:rPr>
        <w:t>, номеров могил;</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стендом для размещения официальных объявлений, настоящего Положения, а также иной необходимой информации;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урнами для сбора мелкого мусора;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контейнерами для складирования мусора.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Размер предоставляемого участка земли для погребения 1,9 м </w:t>
      </w:r>
      <w:proofErr w:type="spellStart"/>
      <w:r>
        <w:rPr>
          <w:rFonts w:ascii="Arial" w:hAnsi="Arial" w:cs="Arial"/>
          <w:sz w:val="20"/>
          <w:szCs w:val="20"/>
        </w:rPr>
        <w:t>x</w:t>
      </w:r>
      <w:proofErr w:type="spellEnd"/>
      <w:r>
        <w:rPr>
          <w:rFonts w:ascii="Arial" w:hAnsi="Arial" w:cs="Arial"/>
          <w:sz w:val="20"/>
          <w:szCs w:val="20"/>
        </w:rPr>
        <w:t xml:space="preserve"> 2,5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Размер могилы для захоронения тела 2 м </w:t>
      </w:r>
      <w:proofErr w:type="spellStart"/>
      <w:r>
        <w:rPr>
          <w:rFonts w:ascii="Arial" w:hAnsi="Arial" w:cs="Arial"/>
          <w:sz w:val="20"/>
          <w:szCs w:val="20"/>
        </w:rPr>
        <w:t>x</w:t>
      </w:r>
      <w:proofErr w:type="spellEnd"/>
      <w:r>
        <w:rPr>
          <w:rFonts w:ascii="Arial" w:hAnsi="Arial" w:cs="Arial"/>
          <w:sz w:val="20"/>
          <w:szCs w:val="20"/>
        </w:rPr>
        <w:t xml:space="preserve"> 1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Размер предоставляемого земельного участка для семейных захоронений: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два места для семейного (родового) захоронения - 9,5 кв</w:t>
      </w:r>
      <w:proofErr w:type="gramStart"/>
      <w:r>
        <w:rPr>
          <w:rFonts w:ascii="Arial" w:hAnsi="Arial" w:cs="Arial"/>
          <w:sz w:val="20"/>
          <w:szCs w:val="20"/>
        </w:rPr>
        <w:t>.м</w:t>
      </w:r>
      <w:proofErr w:type="gramEnd"/>
      <w:r>
        <w:rPr>
          <w:rFonts w:ascii="Arial" w:hAnsi="Arial" w:cs="Arial"/>
          <w:sz w:val="20"/>
          <w:szCs w:val="20"/>
        </w:rPr>
        <w:t xml:space="preserve"> (3,8 м </w:t>
      </w:r>
      <w:proofErr w:type="spellStart"/>
      <w:r>
        <w:rPr>
          <w:rFonts w:ascii="Arial" w:hAnsi="Arial" w:cs="Arial"/>
          <w:sz w:val="20"/>
          <w:szCs w:val="20"/>
        </w:rPr>
        <w:t>x</w:t>
      </w:r>
      <w:proofErr w:type="spellEnd"/>
      <w:r>
        <w:rPr>
          <w:rFonts w:ascii="Arial" w:hAnsi="Arial" w:cs="Arial"/>
          <w:sz w:val="20"/>
          <w:szCs w:val="20"/>
        </w:rPr>
        <w:t xml:space="preserve"> 2,5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три места для семейного (родового) захоронения - 14 кв</w:t>
      </w:r>
      <w:proofErr w:type="gramStart"/>
      <w:r>
        <w:rPr>
          <w:rFonts w:ascii="Arial" w:hAnsi="Arial" w:cs="Arial"/>
          <w:sz w:val="20"/>
          <w:szCs w:val="20"/>
        </w:rPr>
        <w:t>.м</w:t>
      </w:r>
      <w:proofErr w:type="gramEnd"/>
      <w:r>
        <w:rPr>
          <w:rFonts w:ascii="Arial" w:hAnsi="Arial" w:cs="Arial"/>
          <w:sz w:val="20"/>
          <w:szCs w:val="20"/>
        </w:rPr>
        <w:t xml:space="preserve"> (5,6 м </w:t>
      </w:r>
      <w:proofErr w:type="spellStart"/>
      <w:r>
        <w:rPr>
          <w:rFonts w:ascii="Arial" w:hAnsi="Arial" w:cs="Arial"/>
          <w:sz w:val="20"/>
          <w:szCs w:val="20"/>
        </w:rPr>
        <w:t>x</w:t>
      </w:r>
      <w:proofErr w:type="spellEnd"/>
      <w:r>
        <w:rPr>
          <w:rFonts w:ascii="Arial" w:hAnsi="Arial" w:cs="Arial"/>
          <w:sz w:val="20"/>
          <w:szCs w:val="20"/>
        </w:rPr>
        <w:t xml:space="preserve"> 2,5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четыре места для семейного (родового) захоронения - 19 кв</w:t>
      </w:r>
      <w:proofErr w:type="gramStart"/>
      <w:r>
        <w:rPr>
          <w:rFonts w:ascii="Arial" w:hAnsi="Arial" w:cs="Arial"/>
          <w:sz w:val="20"/>
          <w:szCs w:val="20"/>
        </w:rPr>
        <w:t>.м</w:t>
      </w:r>
      <w:proofErr w:type="gramEnd"/>
      <w:r>
        <w:rPr>
          <w:rFonts w:ascii="Arial" w:hAnsi="Arial" w:cs="Arial"/>
          <w:sz w:val="20"/>
          <w:szCs w:val="20"/>
        </w:rPr>
        <w:t xml:space="preserve"> (7,6 м </w:t>
      </w:r>
      <w:proofErr w:type="spellStart"/>
      <w:r>
        <w:rPr>
          <w:rFonts w:ascii="Arial" w:hAnsi="Arial" w:cs="Arial"/>
          <w:sz w:val="20"/>
          <w:szCs w:val="20"/>
        </w:rPr>
        <w:t>x</w:t>
      </w:r>
      <w:proofErr w:type="spellEnd"/>
      <w:r>
        <w:rPr>
          <w:rFonts w:ascii="Arial" w:hAnsi="Arial" w:cs="Arial"/>
          <w:sz w:val="20"/>
          <w:szCs w:val="20"/>
        </w:rPr>
        <w:t xml:space="preserve"> 2,5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пять мест для семейного (родового) захоронения - 25 кв</w:t>
      </w:r>
      <w:proofErr w:type="gramStart"/>
      <w:r>
        <w:rPr>
          <w:rFonts w:ascii="Arial" w:hAnsi="Arial" w:cs="Arial"/>
          <w:sz w:val="20"/>
          <w:szCs w:val="20"/>
        </w:rPr>
        <w:t>.м</w:t>
      </w:r>
      <w:proofErr w:type="gramEnd"/>
      <w:r>
        <w:rPr>
          <w:rFonts w:ascii="Arial" w:hAnsi="Arial" w:cs="Arial"/>
          <w:sz w:val="20"/>
          <w:szCs w:val="20"/>
        </w:rPr>
        <w:t xml:space="preserve"> (10,0 м </w:t>
      </w:r>
      <w:proofErr w:type="spellStart"/>
      <w:r>
        <w:rPr>
          <w:rFonts w:ascii="Arial" w:hAnsi="Arial" w:cs="Arial"/>
          <w:sz w:val="20"/>
          <w:szCs w:val="20"/>
        </w:rPr>
        <w:t>x</w:t>
      </w:r>
      <w:proofErr w:type="spellEnd"/>
      <w:r>
        <w:rPr>
          <w:rFonts w:ascii="Arial" w:hAnsi="Arial" w:cs="Arial"/>
          <w:sz w:val="20"/>
          <w:szCs w:val="20"/>
        </w:rPr>
        <w:t xml:space="preserve"> 2,5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Глубина могилы должна быть не менее 2 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Оформление участка погребения должно соответствовать единой системе оформления квартала захоронения и всего кладбища.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Установленные гражданами памятники, памятные знаки, надмогильные и мемориальные сооружения являются их собственностью.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Надписи на памятниках, памятных знаках, надмогильных и мемориальных сооружениях должны соответствовать сведениям </w:t>
      </w:r>
      <w:proofErr w:type="gramStart"/>
      <w:r>
        <w:rPr>
          <w:rFonts w:ascii="Arial" w:hAnsi="Arial" w:cs="Arial"/>
          <w:sz w:val="20"/>
          <w:szCs w:val="20"/>
        </w:rPr>
        <w:t>о</w:t>
      </w:r>
      <w:proofErr w:type="gramEnd"/>
      <w:r>
        <w:rPr>
          <w:rFonts w:ascii="Arial" w:hAnsi="Arial" w:cs="Arial"/>
          <w:sz w:val="20"/>
          <w:szCs w:val="20"/>
        </w:rPr>
        <w:t xml:space="preserve"> действительно захороненных в данном месте умерших.</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r w:rsidR="00F1058A">
        <w:rPr>
          <w:rFonts w:ascii="Arial" w:hAnsi="Arial" w:cs="Arial"/>
          <w:sz w:val="20"/>
          <w:szCs w:val="20"/>
        </w:rPr>
        <w:t>. СОДЕРЖАНИЕ МЕСТ ЗАХОРОНЕНИЯ, ПАМЯТНИКОВ, ПАМЯТНЫХ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ЗНАКОВ, НАДМОГИЛЬНЫХ И МЕМОРИАЛЬНЫХ СООРУЖЕНИЙ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 </w:t>
      </w:r>
      <w:proofErr w:type="gramStart"/>
      <w:r>
        <w:rPr>
          <w:rFonts w:ascii="Arial" w:hAnsi="Arial" w:cs="Arial"/>
          <w:sz w:val="20"/>
          <w:szCs w:val="20"/>
        </w:rPr>
        <w:t>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r w:rsidR="00F1058A">
        <w:rPr>
          <w:rFonts w:ascii="Arial" w:hAnsi="Arial" w:cs="Arial"/>
          <w:sz w:val="20"/>
          <w:szCs w:val="20"/>
        </w:rPr>
        <w:t>I. ПОРЯДОК ДЕЯТЕЛЬНОСТИ ОБЩЕСТВЕННОГО КЛАДБИЩА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Общественное кладбище открыто для посещений ежедневно с мая по сентябрь с 9 до 19 часов и с октября по апрель с 9 до 17 часов.</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На территории общественного кладбища посетители должны соблюдать общественный порядок и тишину.</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На территории общественного кладбища посетителям запрещается: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повреждать или уничтожать зеленые насаждения;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выгуливать животных;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нарушать правила противопожарной охраны;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добывать песок и глину, резать дерн;</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передвигаться на автомобилях, мотоциклах, велосипедах, мотороллерах, лыжах, санях, кроме автотранспортных средств, указанных в разделе VIII настоящего Положения;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находиться на территории кладбища после его закрытия.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Посетителям кладбища предоставляется возможность безвозмездно пользоваться имеющимся на кладбище инвентарем для ухода за могилами.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r w:rsidR="00F1058A">
        <w:rPr>
          <w:rFonts w:ascii="Arial" w:hAnsi="Arial" w:cs="Arial"/>
          <w:sz w:val="20"/>
          <w:szCs w:val="20"/>
        </w:rPr>
        <w:t>I. ПРАВИЛА ДВИЖЕНИЯ ТРАНСПОРТНЫХ СРЕДСТВ ПО ТЕРРИТОРИИ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ОБЩЕСТВЕННОГО КЛАДБИЩА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Посетители-инвалиды имеют право проезда на территорию общественного кладбища на личном автотранспорте.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Разрешается проезд транспортного средства, осуществляющего завоз материалов для обустройства участка погребения.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719AD"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lang w:val="en-US"/>
        </w:rPr>
        <w:t>VIII</w:t>
      </w:r>
      <w:r w:rsidR="00F1058A">
        <w:rPr>
          <w:rFonts w:ascii="Arial" w:hAnsi="Arial" w:cs="Arial"/>
          <w:sz w:val="20"/>
          <w:szCs w:val="20"/>
        </w:rPr>
        <w:t>. ПОРЯДОК СОДЕРЖАНИЯ ОБЩЕСТВЕННОГО КЛАДБИЩА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381699"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Содержание</w:t>
      </w:r>
      <w:r w:rsidR="003E04CD">
        <w:rPr>
          <w:rFonts w:ascii="Arial" w:hAnsi="Arial" w:cs="Arial"/>
          <w:sz w:val="20"/>
          <w:szCs w:val="20"/>
        </w:rPr>
        <w:t xml:space="preserve"> и деятельность</w:t>
      </w:r>
      <w:r>
        <w:rPr>
          <w:rFonts w:ascii="Arial" w:hAnsi="Arial" w:cs="Arial"/>
          <w:sz w:val="20"/>
          <w:szCs w:val="20"/>
        </w:rPr>
        <w:t xml:space="preserve"> общественных кладбищ на территории Андрюшинского сельского поселения в соответствии со статьёй 18 пункта 4</w:t>
      </w:r>
      <w:r w:rsidRPr="00381699">
        <w:rPr>
          <w:rFonts w:ascii="Arial" w:hAnsi="Arial" w:cs="Arial"/>
          <w:sz w:val="20"/>
          <w:szCs w:val="20"/>
        </w:rPr>
        <w:t xml:space="preserve"> </w:t>
      </w:r>
      <w:r>
        <w:rPr>
          <w:rFonts w:ascii="Arial" w:hAnsi="Arial" w:cs="Arial"/>
          <w:sz w:val="20"/>
          <w:szCs w:val="20"/>
        </w:rPr>
        <w:t xml:space="preserve"> Федерального </w:t>
      </w:r>
      <w:r>
        <w:t xml:space="preserve">закона </w:t>
      </w:r>
      <w:r>
        <w:rPr>
          <w:rFonts w:ascii="Arial" w:hAnsi="Arial" w:cs="Arial"/>
          <w:sz w:val="20"/>
          <w:szCs w:val="20"/>
        </w:rPr>
        <w:t>от 12 января 1996 года N 8-ФЗ "О погребении и похоронном деле" осуществляется гражданами самостоятельно.</w:t>
      </w:r>
      <w:r w:rsidR="00F1058A">
        <w:rPr>
          <w:rFonts w:ascii="Arial" w:hAnsi="Arial" w:cs="Arial"/>
          <w:sz w:val="20"/>
          <w:szCs w:val="20"/>
        </w:rPr>
        <w:t xml:space="preserve"> </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381699" w:rsidRDefault="00381699" w:rsidP="00381699">
      <w:pPr>
        <w:autoSpaceDE w:val="0"/>
        <w:autoSpaceDN w:val="0"/>
        <w:adjustRightInd w:val="0"/>
        <w:spacing w:after="0" w:line="240" w:lineRule="auto"/>
        <w:outlineLvl w:val="2"/>
        <w:rPr>
          <w:rFonts w:ascii="Arial" w:hAnsi="Arial" w:cs="Arial"/>
          <w:sz w:val="20"/>
          <w:szCs w:val="20"/>
        </w:rPr>
      </w:pPr>
    </w:p>
    <w:p w:rsidR="00F1058A" w:rsidRDefault="00F1058A" w:rsidP="00381699">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1</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организации похоронного дела</w:t>
      </w:r>
    </w:p>
    <w:p w:rsidR="00F1058A" w:rsidRPr="00F719AD"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w:t>
      </w:r>
      <w:r w:rsidR="00F719AD">
        <w:rPr>
          <w:rFonts w:ascii="Arial" w:hAnsi="Arial" w:cs="Arial"/>
          <w:sz w:val="20"/>
          <w:szCs w:val="20"/>
        </w:rPr>
        <w:t xml:space="preserve">рритории </w:t>
      </w:r>
      <w:r w:rsidR="00F719AD" w:rsidRPr="0039456F">
        <w:rPr>
          <w:rFonts w:ascii="Arial" w:hAnsi="Arial" w:cs="Arial"/>
          <w:sz w:val="20"/>
          <w:szCs w:val="20"/>
        </w:rPr>
        <w:t>Андрюшинского</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bookmarkStart w:id="2" w:name="Par354"/>
      <w:bookmarkEnd w:id="2"/>
      <w:r>
        <w:rPr>
          <w:rFonts w:ascii="Courier New" w:hAnsi="Courier New" w:cs="Courier New"/>
          <w:sz w:val="20"/>
          <w:szCs w:val="20"/>
        </w:rPr>
        <w:t xml:space="preserve">                        УДОСТОВЕРЕНИЕ О ЗАХОРОНЕНИИ</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 20___ г.                                      N 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719AD">
        <w:rPr>
          <w:rFonts w:ascii="Courier New" w:hAnsi="Courier New" w:cs="Courier New"/>
          <w:sz w:val="20"/>
          <w:szCs w:val="20"/>
        </w:rPr>
        <w:t xml:space="preserve">        АДМИНИСТРАЦИЯ АНДРЮШИНСКОГО</w:t>
      </w:r>
      <w:r>
        <w:rPr>
          <w:rFonts w:ascii="Courier New" w:hAnsi="Courier New" w:cs="Courier New"/>
          <w:sz w:val="20"/>
          <w:szCs w:val="20"/>
        </w:rPr>
        <w:t xml:space="preserve"> МУНИЦИПАЛЬНОГО ОБРАЗОВАНИЯ</w:t>
      </w:r>
    </w:p>
    <w:p w:rsidR="00F1058A" w:rsidRPr="00F80B1E" w:rsidRDefault="00F719AD" w:rsidP="00F1058A">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       </w:t>
      </w:r>
      <w:r w:rsidRPr="00F80B1E">
        <w:rPr>
          <w:rFonts w:ascii="Courier New" w:hAnsi="Courier New" w:cs="Courier New"/>
          <w:sz w:val="20"/>
          <w:szCs w:val="20"/>
          <w:u w:val="single"/>
        </w:rPr>
        <w:t>Иркутская область, Куйтунский район, с</w:t>
      </w:r>
      <w:proofErr w:type="gramStart"/>
      <w:r w:rsidRPr="00F80B1E">
        <w:rPr>
          <w:rFonts w:ascii="Courier New" w:hAnsi="Courier New" w:cs="Courier New"/>
          <w:sz w:val="20"/>
          <w:szCs w:val="20"/>
          <w:u w:val="single"/>
        </w:rPr>
        <w:t>.А</w:t>
      </w:r>
      <w:proofErr w:type="gramEnd"/>
      <w:r w:rsidRPr="00F80B1E">
        <w:rPr>
          <w:rFonts w:ascii="Courier New" w:hAnsi="Courier New" w:cs="Courier New"/>
          <w:sz w:val="20"/>
          <w:szCs w:val="20"/>
          <w:u w:val="single"/>
        </w:rPr>
        <w:t>ндрюшино, ул. Берёзовая, 2</w:t>
      </w:r>
    </w:p>
    <w:p w:rsidR="00F80B1E" w:rsidRPr="00F80B1E" w:rsidRDefault="00F80B1E" w:rsidP="00F1058A">
      <w:pPr>
        <w:autoSpaceDE w:val="0"/>
        <w:autoSpaceDN w:val="0"/>
        <w:adjustRightInd w:val="0"/>
        <w:spacing w:line="240" w:lineRule="auto"/>
        <w:jc w:val="both"/>
        <w:rPr>
          <w:rFonts w:ascii="Courier New" w:hAnsi="Courier New" w:cs="Courier New"/>
          <w:sz w:val="20"/>
          <w:szCs w:val="20"/>
          <w:u w:val="single"/>
        </w:rPr>
      </w:pPr>
      <w:r w:rsidRPr="00F80B1E">
        <w:rPr>
          <w:rFonts w:ascii="Courier New" w:hAnsi="Courier New" w:cs="Courier New"/>
          <w:sz w:val="20"/>
          <w:szCs w:val="20"/>
        </w:rPr>
        <w:t xml:space="preserve">       </w:t>
      </w:r>
      <w:r w:rsidRPr="00F80B1E">
        <w:rPr>
          <w:rFonts w:ascii="Courier New" w:hAnsi="Courier New" w:cs="Courier New"/>
          <w:sz w:val="20"/>
          <w:szCs w:val="20"/>
          <w:u w:val="single"/>
        </w:rPr>
        <w:t>Телефон: 8(39536)93-3-29</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Выдано  _____________________  (фамилия, имя, отчество (последнее - при</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наличии</w:t>
      </w:r>
      <w:proofErr w:type="gramEnd"/>
      <w:r>
        <w:rPr>
          <w:rFonts w:ascii="Courier New" w:hAnsi="Courier New" w:cs="Courier New"/>
          <w:sz w:val="20"/>
          <w:szCs w:val="20"/>
        </w:rPr>
        <w:t>)   лица,  ответственного  за  захоронение  (для  физического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  полное  наименование  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погребения  (захоронения)  ________________________ (фамилия, имя,</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отчество (последнее - при наличии) </w:t>
      </w:r>
      <w:proofErr w:type="gramStart"/>
      <w:r>
        <w:rPr>
          <w:rFonts w:ascii="Courier New" w:hAnsi="Courier New" w:cs="Courier New"/>
          <w:sz w:val="20"/>
          <w:szCs w:val="20"/>
        </w:rPr>
        <w:t>умершего</w:t>
      </w:r>
      <w:proofErr w:type="gramEnd"/>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погребения 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погребения   ________________________   (наименование,   адрес</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кладбища), квартал N ___________, участок N 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Участок  земли  ________________  (указывается  одноместный  (двух  или</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более) участок для захоронения).</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Получил:  __________________  (фамилия,  имя, отчество (последнее - при</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наличии), подпись лица, получившего удостоверение).</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80B1E"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Глава </w:t>
      </w:r>
      <w:r w:rsidR="00F1058A">
        <w:rPr>
          <w:rFonts w:ascii="Courier New" w:hAnsi="Courier New" w:cs="Courier New"/>
          <w:sz w:val="20"/>
          <w:szCs w:val="20"/>
        </w:rPr>
        <w:t xml:space="preserve"> </w:t>
      </w:r>
      <w:r>
        <w:rPr>
          <w:rFonts w:ascii="Courier New" w:hAnsi="Courier New" w:cs="Courier New"/>
          <w:sz w:val="20"/>
          <w:szCs w:val="20"/>
        </w:rPr>
        <w:t xml:space="preserve">Андрюшинского </w:t>
      </w:r>
      <w:r w:rsidR="00F1058A">
        <w:rPr>
          <w:rFonts w:ascii="Courier New" w:hAnsi="Courier New" w:cs="Courier New"/>
          <w:sz w:val="20"/>
          <w:szCs w:val="20"/>
        </w:rPr>
        <w:t>муниципального образования</w:t>
      </w:r>
      <w:r>
        <w:rPr>
          <w:rFonts w:ascii="Courier New" w:hAnsi="Courier New" w:cs="Courier New"/>
          <w:sz w:val="20"/>
          <w:szCs w:val="20"/>
        </w:rPr>
        <w:t xml:space="preserve"> ________________ /________________/</w:t>
      </w:r>
    </w:p>
    <w:p w:rsidR="00F1058A" w:rsidRDefault="00F80B1E"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1058A">
        <w:rPr>
          <w:rFonts w:ascii="Courier New" w:hAnsi="Courier New" w:cs="Courier New"/>
          <w:sz w:val="20"/>
          <w:szCs w:val="20"/>
        </w:rPr>
        <w:t xml:space="preserve"> (Фамилия, инициалы, подпись)</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80B1E" w:rsidRDefault="00F80B1E" w:rsidP="00F1058A">
      <w:pPr>
        <w:autoSpaceDE w:val="0"/>
        <w:autoSpaceDN w:val="0"/>
        <w:adjustRightInd w:val="0"/>
        <w:spacing w:line="240" w:lineRule="auto"/>
        <w:jc w:val="both"/>
        <w:rPr>
          <w:rFonts w:ascii="Courier New" w:hAnsi="Courier New" w:cs="Courier New"/>
          <w:sz w:val="20"/>
          <w:szCs w:val="20"/>
        </w:rPr>
      </w:pPr>
    </w:p>
    <w:p w:rsidR="00F80B1E" w:rsidRDefault="00F80B1E"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Корешок</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Удостоверение  о  захоронении  от "___" _______ 20__ г. N _____ получил</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  (фамилия, имя, отчество (последнее -</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  лица,  ответственного  за  захоронение  (полное наименование</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_____________________________________     (место    жительства    лица,</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ответственного за захоронение (место нахождения 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_____________________________________    (контактный    телефон   лица,</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ответственного за захоронение (юридического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Обязанности  лица,  ответственного  за  захоронение,  мне  разъяснены и</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понятны   __________________________   (подпись   лица,  ответственного  за</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захоронение (представителя заявителя)</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Корешок  хранится  в  администрации  __________________  </w:t>
      </w:r>
      <w:proofErr w:type="gramStart"/>
      <w:r>
        <w:rPr>
          <w:rFonts w:ascii="Courier New" w:hAnsi="Courier New" w:cs="Courier New"/>
          <w:sz w:val="20"/>
          <w:szCs w:val="20"/>
        </w:rPr>
        <w:t>муниципального</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образования в составе книги учета (регистрации) захоронений.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sectPr w:rsidR="00F1058A">
          <w:pgSz w:w="11906" w:h="16838"/>
          <w:pgMar w:top="1440" w:right="566" w:bottom="1440" w:left="1133" w:header="0" w:footer="0" w:gutter="0"/>
          <w:cols w:space="720"/>
          <w:noEndnote/>
        </w:sectPr>
      </w:pPr>
    </w:p>
    <w:p w:rsidR="00F1058A" w:rsidRDefault="00F1058A" w:rsidP="00F105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2</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об организации похоронного дела</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w:t>
      </w:r>
      <w:r w:rsidR="00230A3A">
        <w:rPr>
          <w:rFonts w:ascii="Arial" w:hAnsi="Arial" w:cs="Arial"/>
          <w:sz w:val="20"/>
          <w:szCs w:val="20"/>
        </w:rPr>
        <w:t xml:space="preserve">рритории Андрюшинского </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bookmarkStart w:id="3" w:name="Par405"/>
      <w:bookmarkEnd w:id="3"/>
      <w:r>
        <w:rPr>
          <w:rFonts w:ascii="Arial" w:hAnsi="Arial" w:cs="Arial"/>
          <w:sz w:val="20"/>
          <w:szCs w:val="20"/>
        </w:rPr>
        <w:t>ФОРМА КНИГИ УЧЕТА</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ЗАХОРОНЕНИЙ</w:t>
      </w:r>
    </w:p>
    <w:p w:rsidR="00F1058A" w:rsidRDefault="00F1058A" w:rsidP="00F1058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99"/>
        <w:gridCol w:w="1084"/>
        <w:gridCol w:w="1129"/>
        <w:gridCol w:w="844"/>
        <w:gridCol w:w="1399"/>
        <w:gridCol w:w="1639"/>
        <w:gridCol w:w="1954"/>
        <w:gridCol w:w="1714"/>
        <w:gridCol w:w="1714"/>
      </w:tblGrid>
      <w:tr w:rsidR="00F1058A">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Порядковый N</w:t>
            </w:r>
          </w:p>
        </w:tc>
        <w:tc>
          <w:tcPr>
            <w:tcW w:w="108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Ф.И.О. </w:t>
            </w:r>
            <w:proofErr w:type="gramStart"/>
            <w:r>
              <w:rPr>
                <w:rFonts w:ascii="Arial" w:hAnsi="Arial" w:cs="Arial"/>
                <w:sz w:val="20"/>
                <w:szCs w:val="20"/>
              </w:rPr>
              <w:t>умершего</w:t>
            </w:r>
            <w:proofErr w:type="gramEnd"/>
          </w:p>
        </w:tc>
        <w:tc>
          <w:tcPr>
            <w:tcW w:w="112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84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смерти</w:t>
            </w:r>
          </w:p>
        </w:tc>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захоронения</w:t>
            </w:r>
          </w:p>
        </w:tc>
        <w:tc>
          <w:tcPr>
            <w:tcW w:w="163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адрес кладбища, N квартала, участка</w:t>
            </w:r>
          </w:p>
        </w:tc>
        <w:tc>
          <w:tcPr>
            <w:tcW w:w="195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(последнее - при наличии) лица, ответственного за захоронение Полное наименование юридического лица</w:t>
            </w: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 контактный телефон лица, ответственного за захоронение; Место нахождения, контактный телефон юридического лица</w:t>
            </w:r>
          </w:p>
        </w:tc>
      </w:tr>
      <w:tr w:rsidR="00F1058A">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r>
      <w:tr w:rsidR="00F1058A">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r>
      <w:tr w:rsidR="00F1058A">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r>
      <w:tr w:rsidR="00F1058A">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12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c>
          <w:tcPr>
            <w:tcW w:w="1714" w:type="dxa"/>
            <w:tcBorders>
              <w:top w:val="single" w:sz="4" w:space="0" w:color="auto"/>
              <w:left w:val="single" w:sz="4" w:space="0" w:color="auto"/>
              <w:bottom w:val="single" w:sz="4" w:space="0" w:color="auto"/>
              <w:right w:val="single" w:sz="4" w:space="0" w:color="auto"/>
            </w:tcBorders>
          </w:tcPr>
          <w:p w:rsidR="00F1058A" w:rsidRDefault="00F1058A">
            <w:pPr>
              <w:autoSpaceDE w:val="0"/>
              <w:autoSpaceDN w:val="0"/>
              <w:adjustRightInd w:val="0"/>
              <w:spacing w:after="0" w:line="240" w:lineRule="auto"/>
              <w:rPr>
                <w:rFonts w:ascii="Arial" w:hAnsi="Arial" w:cs="Arial"/>
                <w:sz w:val="20"/>
                <w:szCs w:val="20"/>
              </w:rPr>
            </w:pPr>
          </w:p>
        </w:tc>
      </w:tr>
    </w:tbl>
    <w:p w:rsidR="00F1058A" w:rsidRDefault="00F1058A" w:rsidP="00F1058A">
      <w:pPr>
        <w:autoSpaceDE w:val="0"/>
        <w:autoSpaceDN w:val="0"/>
        <w:adjustRightInd w:val="0"/>
        <w:spacing w:after="0" w:line="240" w:lineRule="auto"/>
        <w:jc w:val="both"/>
        <w:rPr>
          <w:rFonts w:ascii="Arial" w:hAnsi="Arial" w:cs="Arial"/>
          <w:sz w:val="20"/>
          <w:szCs w:val="20"/>
        </w:rPr>
        <w:sectPr w:rsidR="00F1058A">
          <w:pgSz w:w="16838" w:h="11906" w:orient="landscape"/>
          <w:pgMar w:top="1133" w:right="1440" w:bottom="566" w:left="1440" w:header="0" w:footer="0" w:gutter="0"/>
          <w:cols w:space="720"/>
          <w:noEndnote/>
        </w:sect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612959" w:rsidRDefault="00612959"/>
    <w:sectPr w:rsidR="00612959" w:rsidSect="00A04A4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58A"/>
    <w:rsid w:val="000924D5"/>
    <w:rsid w:val="00103F53"/>
    <w:rsid w:val="001E7DE9"/>
    <w:rsid w:val="00230A3A"/>
    <w:rsid w:val="00252C56"/>
    <w:rsid w:val="0031457D"/>
    <w:rsid w:val="003752C4"/>
    <w:rsid w:val="00381699"/>
    <w:rsid w:val="0039456F"/>
    <w:rsid w:val="003E04CD"/>
    <w:rsid w:val="00447592"/>
    <w:rsid w:val="005047DC"/>
    <w:rsid w:val="00525911"/>
    <w:rsid w:val="00612959"/>
    <w:rsid w:val="007C7F21"/>
    <w:rsid w:val="007E6155"/>
    <w:rsid w:val="007F0DAF"/>
    <w:rsid w:val="00834B65"/>
    <w:rsid w:val="00A04A4E"/>
    <w:rsid w:val="00A361C4"/>
    <w:rsid w:val="00F1058A"/>
    <w:rsid w:val="00F719AD"/>
    <w:rsid w:val="00F80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04A4E"/>
    <w:rPr>
      <w:rFonts w:ascii="Times New Roman" w:eastAsia="Times New Roman" w:hAnsi="Times New Roman" w:cs="Times New Roman"/>
      <w:b/>
      <w:bCs/>
      <w:shd w:val="clear" w:color="auto" w:fill="FFFFFF"/>
    </w:rPr>
  </w:style>
  <w:style w:type="character" w:customStyle="1" w:styleId="23pt">
    <w:name w:val="Основной текст (2) + Интервал 3 pt"/>
    <w:basedOn w:val="2"/>
    <w:rsid w:val="00A04A4E"/>
    <w:rPr>
      <w:color w:val="000000"/>
      <w:spacing w:val="60"/>
      <w:w w:val="100"/>
      <w:position w:val="0"/>
      <w:sz w:val="24"/>
      <w:szCs w:val="24"/>
      <w:lang w:val="ru-RU"/>
    </w:rPr>
  </w:style>
  <w:style w:type="paragraph" w:customStyle="1" w:styleId="20">
    <w:name w:val="Основной текст (2)"/>
    <w:basedOn w:val="a"/>
    <w:link w:val="2"/>
    <w:rsid w:val="00A04A4E"/>
    <w:pPr>
      <w:widowControl w:val="0"/>
      <w:shd w:val="clear" w:color="auto" w:fill="FFFFFF"/>
      <w:spacing w:after="480" w:line="274"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7823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252476B9483DD1544D54B2FFFB7053ECCF7EB20AC0591AE61688EC8N6A7C" TargetMode="External"/><Relationship Id="rId13" Type="http://schemas.openxmlformats.org/officeDocument/2006/relationships/hyperlink" Target="consultantplus://offline/ref=002252476B9483DD1544D54B2FFFB7053EC7F4E92AA30591AE61688EC86780988C57EB99201FE461N4A2C" TargetMode="External"/><Relationship Id="rId3" Type="http://schemas.openxmlformats.org/officeDocument/2006/relationships/settings" Target="settings.xml"/><Relationship Id="rId7" Type="http://schemas.openxmlformats.org/officeDocument/2006/relationships/hyperlink" Target="consultantplus://offline/ref=002252476B9483DD1544D54B2FFFB7053EC6F2E921A40591AE61688EC8N6A7C" TargetMode="External"/><Relationship Id="rId12" Type="http://schemas.openxmlformats.org/officeDocument/2006/relationships/hyperlink" Target="consultantplus://offline/ref=002252476B9483DD1544D54B2FFFB7053EC7F4E92AA30591AE61688EC8N6A7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02252476B9483DD1544D54B2FFFB7053EC7F4E92AA30591AE61688EC8N6A7C" TargetMode="External"/><Relationship Id="rId11" Type="http://schemas.openxmlformats.org/officeDocument/2006/relationships/hyperlink" Target="consultantplus://offline/ref=002252476B9483DD1544CB463993ED093DC5A8E223A00EC3F0336ED9973786CDCCN1A7C" TargetMode="External"/><Relationship Id="rId5" Type="http://schemas.openxmlformats.org/officeDocument/2006/relationships/hyperlink" Target="consultantplus://offline/ref=002252476B9483DD1544D54B2FFFB7053EC7F4E92AA30591AE61688EC8N6A7C" TargetMode="External"/><Relationship Id="rId15" Type="http://schemas.openxmlformats.org/officeDocument/2006/relationships/fontTable" Target="fontTable.xml"/><Relationship Id="rId10" Type="http://schemas.openxmlformats.org/officeDocument/2006/relationships/hyperlink" Target="consultantplus://offline/ref=002252476B9483DD1544D54B2FFFB7053DCFFFEF23A20591AE61688EC86780988C57EB99201FE464N4A5C" TargetMode="External"/><Relationship Id="rId4" Type="http://schemas.openxmlformats.org/officeDocument/2006/relationships/webSettings" Target="webSettings.xml"/><Relationship Id="rId9" Type="http://schemas.openxmlformats.org/officeDocument/2006/relationships/hyperlink" Target="consultantplus://offline/ref=002252476B9483DD1544CB463993ED093DC5A8E223A00EC3F0336ED9973786CDCCN1A7C" TargetMode="External"/><Relationship Id="rId14" Type="http://schemas.openxmlformats.org/officeDocument/2006/relationships/hyperlink" Target="consultantplus://offline/ref=002252476B9483DD1544D54B2FFFB7053EC7F4E92AA30591AE61688EC86780988C57EB99201FE46DN4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513C4-6CA4-4409-B689-C6B8DA3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IOP</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IOP-PC</dc:creator>
  <cp:lastModifiedBy>User</cp:lastModifiedBy>
  <cp:revision>10</cp:revision>
  <cp:lastPrinted>2018-12-28T02:31:00Z</cp:lastPrinted>
  <dcterms:created xsi:type="dcterms:W3CDTF">2018-07-03T07:06:00Z</dcterms:created>
  <dcterms:modified xsi:type="dcterms:W3CDTF">2019-01-02T05:15:00Z</dcterms:modified>
</cp:coreProperties>
</file>